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9C" w:rsidRPr="003F18CE" w:rsidRDefault="0077749C" w:rsidP="0077749C">
      <w:pPr>
        <w:jc w:val="right"/>
        <w:rPr>
          <w:rFonts w:ascii="Times New Roman" w:hAnsi="Times New Roman" w:cs="Times New Roman"/>
          <w:lang w:val="ru-RU"/>
        </w:rPr>
      </w:pPr>
      <w:r w:rsidRPr="003F18CE">
        <w:rPr>
          <w:rFonts w:ascii="Times New Roman" w:hAnsi="Times New Roman" w:cs="Times New Roman"/>
          <w:color w:val="000000"/>
          <w:sz w:val="20"/>
          <w:lang w:val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0"/>
          <w:lang w:val="ru-RU"/>
        </w:rPr>
        <w:t>1</w:t>
      </w:r>
      <w:r w:rsidRPr="003F18CE">
        <w:rPr>
          <w:rFonts w:ascii="Times New Roman" w:hAnsi="Times New Roman" w:cs="Times New Roman"/>
          <w:lang w:val="ru-RU"/>
        </w:rPr>
        <w:br/>
      </w:r>
      <w:r w:rsidR="009E3473" w:rsidRPr="009E3473">
        <w:rPr>
          <w:rFonts w:ascii="Times New Roman" w:hAnsi="Times New Roman" w:cs="Times New Roman"/>
          <w:lang w:val="ru-RU"/>
        </w:rPr>
        <w:t>к Правилам присвоения</w:t>
      </w:r>
      <w:r w:rsidR="009E3473" w:rsidRPr="009E3473">
        <w:rPr>
          <w:rFonts w:ascii="Times New Roman" w:hAnsi="Times New Roman" w:cs="Times New Roman"/>
          <w:lang w:val="ru-RU"/>
        </w:rPr>
        <w:br/>
        <w:t>ученых званий</w:t>
      </w:r>
      <w:r w:rsidR="009E3473" w:rsidRPr="009E3473">
        <w:rPr>
          <w:rFonts w:ascii="Times New Roman" w:hAnsi="Times New Roman" w:cs="Times New Roman"/>
          <w:lang w:val="ru-RU"/>
        </w:rPr>
        <w:br/>
        <w:t>(ассоциированный профессор</w:t>
      </w:r>
      <w:r w:rsidR="009E3473" w:rsidRPr="009E3473">
        <w:rPr>
          <w:rFonts w:ascii="Times New Roman" w:hAnsi="Times New Roman" w:cs="Times New Roman"/>
          <w:lang w:val="ru-RU"/>
        </w:rPr>
        <w:br/>
        <w:t>(доцент), профессор)</w:t>
      </w:r>
    </w:p>
    <w:p w:rsidR="0077749C" w:rsidRPr="0045560C" w:rsidRDefault="0077749C" w:rsidP="0077749C">
      <w:pPr>
        <w:rPr>
          <w:rFonts w:ascii="Times New Roman" w:hAnsi="Times New Roman"/>
          <w:lang w:val="ru-RU"/>
        </w:rPr>
      </w:pPr>
    </w:p>
    <w:p w:rsidR="0077749C" w:rsidRPr="0045560C" w:rsidRDefault="0077749C" w:rsidP="0077749C">
      <w:pPr>
        <w:jc w:val="center"/>
        <w:rPr>
          <w:rFonts w:ascii="Times New Roman" w:hAnsi="Times New Roman"/>
          <w:b/>
          <w:bCs/>
          <w:lang w:val="ru-RU"/>
        </w:rPr>
      </w:pPr>
      <w:r w:rsidRPr="0045560C">
        <w:rPr>
          <w:rFonts w:ascii="Times New Roman" w:hAnsi="Times New Roman"/>
          <w:b/>
          <w:bCs/>
          <w:lang w:val="ru-RU"/>
        </w:rPr>
        <w:t>СПРАВКА</w:t>
      </w:r>
    </w:p>
    <w:p w:rsidR="0077749C" w:rsidRPr="0045560C" w:rsidRDefault="0077749C" w:rsidP="0077749C">
      <w:pPr>
        <w:jc w:val="center"/>
        <w:rPr>
          <w:rFonts w:ascii="Times New Roman" w:hAnsi="Times New Roman"/>
          <w:lang w:val="ru-RU"/>
        </w:rPr>
      </w:pPr>
      <w:r w:rsidRPr="0045560C">
        <w:rPr>
          <w:rFonts w:ascii="Times New Roman" w:hAnsi="Times New Roman"/>
          <w:lang w:val="ru-RU"/>
        </w:rPr>
        <w:t>о соискателе ученого звания ассоциированного профессора</w:t>
      </w:r>
    </w:p>
    <w:p w:rsidR="0077749C" w:rsidRPr="00CC0D73" w:rsidRDefault="0077749C" w:rsidP="0077749C">
      <w:pPr>
        <w:jc w:val="center"/>
        <w:rPr>
          <w:lang w:val="ru-RU"/>
        </w:rPr>
      </w:pPr>
      <w:r w:rsidRPr="00D936A5">
        <w:rPr>
          <w:rFonts w:ascii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>научному направлению</w:t>
      </w:r>
      <w:r w:rsidRPr="00D936A5">
        <w:rPr>
          <w:rFonts w:ascii="Times New Roman" w:hAnsi="Times New Roman"/>
          <w:lang w:val="ru-RU"/>
        </w:rPr>
        <w:t xml:space="preserve"> </w:t>
      </w:r>
      <w:r w:rsidR="002C2927" w:rsidRPr="002C2927">
        <w:rPr>
          <w:rFonts w:ascii="Times New Roman" w:hAnsi="Times New Roman"/>
          <w:lang w:val="ru-RU"/>
        </w:rPr>
        <w:t xml:space="preserve">20500 </w:t>
      </w:r>
      <w:r w:rsidR="002C2927">
        <w:rPr>
          <w:rFonts w:ascii="Times New Roman" w:hAnsi="Times New Roman"/>
          <w:lang w:val="ru-RU"/>
        </w:rPr>
        <w:t xml:space="preserve">- </w:t>
      </w:r>
      <w:r w:rsidR="002C2927" w:rsidRPr="002C2927">
        <w:rPr>
          <w:rFonts w:ascii="Times New Roman" w:hAnsi="Times New Roman"/>
          <w:lang w:val="ru-RU"/>
        </w:rPr>
        <w:t>Инжиниринг материалов</w:t>
      </w:r>
    </w:p>
    <w:p w:rsidR="0077749C" w:rsidRPr="00D936A5" w:rsidRDefault="0077749C" w:rsidP="0077749C">
      <w:pPr>
        <w:rPr>
          <w:rFonts w:ascii="Times New Roman" w:hAnsi="Times New Roman"/>
          <w:lang w:val="ru-RU"/>
        </w:rPr>
      </w:pPr>
    </w:p>
    <w:tbl>
      <w:tblPr>
        <w:tblW w:w="9645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96"/>
        <w:gridCol w:w="3544"/>
        <w:gridCol w:w="5505"/>
      </w:tblGrid>
      <w:tr w:rsidR="0077749C" w:rsidTr="00451E24"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Фамилия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имя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отчество</w:t>
            </w:r>
            <w:proofErr w:type="spellEnd"/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Pr="00112C6C" w:rsidRDefault="0066534D" w:rsidP="003E1108">
            <w:pPr>
              <w:pStyle w:val="TableContents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Баятанова Ляйла Болаткановна</w:t>
            </w:r>
          </w:p>
        </w:tc>
      </w:tr>
      <w:tr w:rsidR="0077749C" w:rsidRPr="004018A5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Ученая степень (кандидата наук, доктора наук, доктора философии (</w:t>
            </w:r>
            <w:r>
              <w:rPr>
                <w:rFonts w:ascii="Times New Roman" w:hAnsi="Times New Roman"/>
              </w:rPr>
              <w:t>PhD</w:t>
            </w:r>
            <w:r w:rsidRPr="0045560C">
              <w:rPr>
                <w:rFonts w:ascii="Times New Roman" w:hAnsi="Times New Roman"/>
                <w:lang w:val="ru-RU"/>
              </w:rPr>
              <w:t>), доктора по профилю) или академическая степень доктора философии (</w:t>
            </w:r>
            <w:r>
              <w:rPr>
                <w:rFonts w:ascii="Times New Roman" w:hAnsi="Times New Roman"/>
              </w:rPr>
              <w:t>PhD</w:t>
            </w:r>
            <w:r w:rsidRPr="0045560C">
              <w:rPr>
                <w:rFonts w:ascii="Times New Roman" w:hAnsi="Times New Roman"/>
                <w:lang w:val="ru-RU"/>
              </w:rPr>
              <w:t>), доктора по профилю или степень доктора философии (</w:t>
            </w:r>
            <w:r>
              <w:rPr>
                <w:rFonts w:ascii="Times New Roman" w:hAnsi="Times New Roman"/>
              </w:rPr>
              <w:t>PhD</w:t>
            </w:r>
            <w:r w:rsidRPr="0045560C">
              <w:rPr>
                <w:rFonts w:ascii="Times New Roman" w:hAnsi="Times New Roman"/>
                <w:lang w:val="ru-RU"/>
              </w:rPr>
              <w:t>), доктора по профилю, дата присуждения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Pr="0045560C" w:rsidRDefault="0077749C" w:rsidP="00AD1C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Степень доктора философии (</w:t>
            </w:r>
            <w:proofErr w:type="spellStart"/>
            <w:r>
              <w:rPr>
                <w:rFonts w:ascii="Times New Roman" w:hAnsi="Times New Roman"/>
              </w:rPr>
              <w:t>Ph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D</w:t>
            </w:r>
            <w:r w:rsidRPr="0045560C">
              <w:rPr>
                <w:rFonts w:ascii="Times New Roman" w:hAnsi="Times New Roman"/>
                <w:lang w:val="ru-RU"/>
              </w:rPr>
              <w:t xml:space="preserve">.) </w:t>
            </w:r>
            <w:r w:rsidRPr="00112C6C">
              <w:rPr>
                <w:rFonts w:ascii="Times New Roman" w:hAnsi="Times New Roman"/>
                <w:lang w:val="ru-RU"/>
              </w:rPr>
              <w:t>по специальности 6D07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112C6C">
              <w:rPr>
                <w:rFonts w:ascii="Times New Roman" w:hAnsi="Times New Roman"/>
                <w:lang w:val="ru-RU"/>
              </w:rPr>
              <w:t>300-Техническая физика</w:t>
            </w:r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r w:rsidRPr="00222A77">
              <w:rPr>
                <w:rFonts w:ascii="Times New Roman" w:hAnsi="Times New Roman"/>
                <w:lang w:val="ru-RU"/>
              </w:rPr>
              <w:t xml:space="preserve">(приказ №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AD1C08">
              <w:rPr>
                <w:rFonts w:ascii="Times New Roman" w:hAnsi="Times New Roman"/>
                <w:lang w:val="ru-RU"/>
              </w:rPr>
              <w:t>81</w:t>
            </w:r>
            <w:r w:rsidRPr="00222A77">
              <w:rPr>
                <w:rFonts w:ascii="Times New Roman" w:hAnsi="Times New Roman"/>
                <w:lang w:val="ru-RU"/>
              </w:rPr>
              <w:t xml:space="preserve"> от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66534D">
              <w:rPr>
                <w:rFonts w:ascii="Times New Roman" w:hAnsi="Times New Roman"/>
                <w:lang w:val="ru-RU"/>
              </w:rPr>
              <w:t>6</w:t>
            </w:r>
            <w:r w:rsidRPr="00222A77">
              <w:rPr>
                <w:rFonts w:ascii="Times New Roman" w:hAnsi="Times New Roman"/>
                <w:lang w:val="ru-RU"/>
              </w:rPr>
              <w:t>.0</w:t>
            </w:r>
            <w:r w:rsidR="0066534D">
              <w:rPr>
                <w:rFonts w:ascii="Times New Roman" w:hAnsi="Times New Roman"/>
                <w:lang w:val="ru-RU"/>
              </w:rPr>
              <w:t>2</w:t>
            </w:r>
            <w:r w:rsidRPr="00222A77">
              <w:rPr>
                <w:rFonts w:ascii="Times New Roman" w:hAnsi="Times New Roman"/>
                <w:lang w:val="ru-RU"/>
              </w:rPr>
              <w:t>.20</w:t>
            </w:r>
            <w:r w:rsidR="0066534D">
              <w:rPr>
                <w:rFonts w:ascii="Times New Roman" w:hAnsi="Times New Roman"/>
                <w:lang w:val="ru-RU"/>
              </w:rPr>
              <w:t>15</w:t>
            </w:r>
            <w:r w:rsidRPr="00222A77">
              <w:rPr>
                <w:rFonts w:ascii="Times New Roman" w:hAnsi="Times New Roman"/>
                <w:lang w:val="ru-RU"/>
              </w:rPr>
              <w:t xml:space="preserve"> г., диплом № </w:t>
            </w:r>
            <w:r w:rsidR="00AD1C08" w:rsidRPr="00AD1C08">
              <w:rPr>
                <w:lang w:val="ru-RU"/>
              </w:rPr>
              <w:t>0000658</w:t>
            </w:r>
            <w:r w:rsidRPr="00112C6C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День защиты</w:t>
            </w:r>
            <w:r w:rsidRPr="00112C6C">
              <w:rPr>
                <w:rFonts w:ascii="Times New Roman" w:hAnsi="Times New Roman"/>
                <w:lang w:val="ru-RU"/>
              </w:rPr>
              <w:t xml:space="preserve"> </w:t>
            </w:r>
            <w:r w:rsidR="0066534D">
              <w:rPr>
                <w:rFonts w:ascii="Times New Roman" w:hAnsi="Times New Roman"/>
                <w:lang w:val="ru-RU"/>
              </w:rPr>
              <w:t>14</w:t>
            </w:r>
            <w:r w:rsidRPr="00112C6C">
              <w:rPr>
                <w:rFonts w:ascii="Times New Roman" w:hAnsi="Times New Roman"/>
                <w:lang w:val="ru-RU"/>
              </w:rPr>
              <w:t>.</w:t>
            </w:r>
            <w:r w:rsidR="0066534D">
              <w:rPr>
                <w:rFonts w:ascii="Times New Roman" w:hAnsi="Times New Roman"/>
                <w:lang w:val="ru-RU"/>
              </w:rPr>
              <w:t>11</w:t>
            </w:r>
            <w:r w:rsidRPr="00112C6C">
              <w:rPr>
                <w:rFonts w:ascii="Times New Roman" w:hAnsi="Times New Roman"/>
                <w:lang w:val="ru-RU"/>
              </w:rPr>
              <w:t>.20</w:t>
            </w:r>
            <w:r w:rsidR="0066534D">
              <w:rPr>
                <w:rFonts w:ascii="Times New Roman" w:hAnsi="Times New Roman"/>
                <w:lang w:val="ru-RU"/>
              </w:rPr>
              <w:t>14</w:t>
            </w:r>
            <w:r w:rsidRPr="00222A77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77749C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Ученое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звание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присуждения</w:t>
            </w:r>
            <w:proofErr w:type="spellEnd"/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7749C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Почетное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звание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присуждения</w:t>
            </w:r>
            <w:proofErr w:type="spellEnd"/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7749C" w:rsidRPr="004018A5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Pr="00222C50" w:rsidRDefault="00AD1C08" w:rsidP="0066534D">
            <w:pPr>
              <w:pStyle w:val="TableContents"/>
              <w:rPr>
                <w:rFonts w:ascii="Times New Roman" w:hAnsi="Times New Roman"/>
                <w:highlight w:val="yellow"/>
                <w:lang w:val="ru-RU"/>
              </w:rPr>
            </w:pPr>
            <w:r w:rsidRPr="00E21EBD">
              <w:rPr>
                <w:rFonts w:ascii="Times New Roman" w:hAnsi="Times New Roman"/>
                <w:lang w:val="ru-RU"/>
              </w:rPr>
              <w:t xml:space="preserve">С 01.09.2023 по </w:t>
            </w:r>
            <w:proofErr w:type="spellStart"/>
            <w:r w:rsidRPr="00E21EBD">
              <w:rPr>
                <w:rFonts w:ascii="Times New Roman" w:hAnsi="Times New Roman"/>
                <w:lang w:val="ru-RU"/>
              </w:rPr>
              <w:t>н.в</w:t>
            </w:r>
            <w:proofErr w:type="spellEnd"/>
            <w:r w:rsidRPr="00E21EBD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E21EBD">
              <w:rPr>
                <w:rFonts w:ascii="Times New Roman" w:hAnsi="Times New Roman"/>
                <w:lang w:val="ru-RU"/>
              </w:rPr>
              <w:t>и.о</w:t>
            </w:r>
            <w:proofErr w:type="spellEnd"/>
            <w:r w:rsidRPr="00E21EBD">
              <w:rPr>
                <w:rFonts w:ascii="Times New Roman" w:hAnsi="Times New Roman"/>
                <w:lang w:val="ru-RU"/>
              </w:rPr>
              <w:t xml:space="preserve">. ассоциированного профессора ВКТУ </w:t>
            </w:r>
            <w:proofErr w:type="spellStart"/>
            <w:r w:rsidRPr="00E21EBD">
              <w:rPr>
                <w:rFonts w:ascii="Times New Roman" w:hAnsi="Times New Roman"/>
                <w:lang w:val="ru-RU"/>
              </w:rPr>
              <w:t>им.Д.Серикбаева</w:t>
            </w:r>
            <w:proofErr w:type="spellEnd"/>
            <w:r w:rsidR="002B34D1">
              <w:rPr>
                <w:rFonts w:ascii="Times New Roman" w:hAnsi="Times New Roman"/>
                <w:lang w:val="ru-RU"/>
              </w:rPr>
              <w:t>, №594-К от 21.09.2023 г.</w:t>
            </w:r>
          </w:p>
        </w:tc>
      </w:tr>
      <w:tr w:rsidR="0077749C" w:rsidRPr="004018A5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3E05D8" w:rsidRDefault="0077749C" w:rsidP="003E1108">
            <w:pPr>
              <w:pStyle w:val="TableContents"/>
              <w:jc w:val="center"/>
              <w:rPr>
                <w:lang w:val="ru-RU"/>
              </w:rPr>
            </w:pPr>
            <w:r w:rsidRPr="003E05D8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Pr="002B34D1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2B34D1">
              <w:rPr>
                <w:rFonts w:ascii="Times New Roman" w:hAnsi="Times New Roman"/>
                <w:lang w:val="ru-RU"/>
              </w:rPr>
              <w:t>Всего - 1</w:t>
            </w:r>
            <w:r w:rsidR="00E21EBD" w:rsidRPr="002B34D1">
              <w:rPr>
                <w:rFonts w:ascii="Times New Roman" w:hAnsi="Times New Roman"/>
                <w:lang w:val="ru-RU"/>
              </w:rPr>
              <w:t>7</w:t>
            </w:r>
            <w:r w:rsidRPr="002B34D1">
              <w:rPr>
                <w:rFonts w:ascii="Times New Roman" w:hAnsi="Times New Roman"/>
                <w:lang w:val="ru-RU"/>
              </w:rPr>
              <w:t xml:space="preserve"> лет </w:t>
            </w:r>
            <w:r w:rsidR="002B34D1" w:rsidRPr="002B34D1">
              <w:rPr>
                <w:rFonts w:ascii="Times New Roman" w:hAnsi="Times New Roman"/>
                <w:lang w:val="ru-RU"/>
              </w:rPr>
              <w:t>4</w:t>
            </w:r>
            <w:r w:rsidRPr="002B34D1">
              <w:rPr>
                <w:rFonts w:ascii="Times New Roman" w:hAnsi="Times New Roman"/>
                <w:lang w:val="ru-RU"/>
              </w:rPr>
              <w:t xml:space="preserve"> месяц</w:t>
            </w:r>
            <w:r w:rsidR="002B34D1" w:rsidRPr="002B34D1">
              <w:rPr>
                <w:rFonts w:ascii="Times New Roman" w:hAnsi="Times New Roman"/>
                <w:lang w:val="ru-RU"/>
              </w:rPr>
              <w:t>а</w:t>
            </w:r>
            <w:r w:rsidRPr="002B34D1">
              <w:rPr>
                <w:rFonts w:ascii="Times New Roman" w:hAnsi="Times New Roman"/>
                <w:lang w:val="ru-RU"/>
              </w:rPr>
              <w:t xml:space="preserve">, из них: </w:t>
            </w:r>
          </w:p>
          <w:p w:rsidR="0077749C" w:rsidRPr="00222C50" w:rsidRDefault="0077749C" w:rsidP="002B34D1">
            <w:pPr>
              <w:pStyle w:val="TableContents"/>
              <w:rPr>
                <w:rFonts w:ascii="Times New Roman" w:hAnsi="Times New Roman"/>
                <w:highlight w:val="yellow"/>
                <w:lang w:val="ru-RU"/>
              </w:rPr>
            </w:pPr>
            <w:r w:rsidRPr="002B34D1">
              <w:rPr>
                <w:rFonts w:ascii="Times New Roman" w:hAnsi="Times New Roman"/>
                <w:lang w:val="ru-RU"/>
              </w:rPr>
              <w:t xml:space="preserve">– в должности </w:t>
            </w:r>
            <w:proofErr w:type="spellStart"/>
            <w:r w:rsidR="00AD1C08" w:rsidRPr="002B34D1">
              <w:rPr>
                <w:rFonts w:ascii="Times New Roman" w:hAnsi="Times New Roman"/>
                <w:lang w:val="ru-RU"/>
              </w:rPr>
              <w:t>и.о.ассоциированного</w:t>
            </w:r>
            <w:proofErr w:type="spellEnd"/>
            <w:r w:rsidR="00AD1C08" w:rsidRPr="002B34D1">
              <w:rPr>
                <w:rFonts w:ascii="Times New Roman" w:hAnsi="Times New Roman"/>
                <w:lang w:val="ru-RU"/>
              </w:rPr>
              <w:t xml:space="preserve"> профессора – 2 года 10 месяцев</w:t>
            </w:r>
          </w:p>
        </w:tc>
      </w:tr>
      <w:tr w:rsidR="0077749C" w:rsidRPr="0077749C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3E05D8" w:rsidRDefault="0077749C" w:rsidP="003E1108">
            <w:pPr>
              <w:pStyle w:val="TableContents"/>
              <w:jc w:val="center"/>
              <w:rPr>
                <w:lang w:val="ru-RU"/>
              </w:rPr>
            </w:pPr>
            <w:r w:rsidRPr="003E05D8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Количество научных статей после защиты диссертации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lang w:val="ru-RU"/>
              </w:rPr>
            </w:pPr>
            <w:r w:rsidRPr="007839A9">
              <w:rPr>
                <w:rFonts w:ascii="Times New Roman" w:hAnsi="Times New Roman"/>
                <w:b/>
                <w:lang w:val="ru-RU"/>
              </w:rPr>
              <w:t>Всего</w:t>
            </w:r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r w:rsidRPr="007839A9">
              <w:rPr>
                <w:rFonts w:ascii="Times New Roman" w:hAnsi="Times New Roman"/>
                <w:b/>
                <w:lang w:val="ru-RU"/>
              </w:rPr>
              <w:t>–</w:t>
            </w:r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1C6FC1">
              <w:rPr>
                <w:rFonts w:ascii="Times New Roman" w:hAnsi="Times New Roman"/>
                <w:b/>
                <w:lang w:val="ru-RU"/>
              </w:rPr>
              <w:t>4</w:t>
            </w:r>
            <w:r w:rsidRPr="0045560C">
              <w:rPr>
                <w:rFonts w:ascii="Times New Roman" w:hAnsi="Times New Roman"/>
                <w:lang w:val="ru-RU"/>
              </w:rPr>
              <w:t>, в том числе:</w:t>
            </w:r>
          </w:p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  <w:p w:rsidR="0077749C" w:rsidRPr="0045560C" w:rsidRDefault="0077749C" w:rsidP="003E1108">
            <w:pPr>
              <w:pStyle w:val="TableContents"/>
              <w:rPr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 xml:space="preserve">- в изданиях, рекомендуемых уполномоченным органом – </w:t>
            </w:r>
            <w:r w:rsidR="001C6FC1">
              <w:rPr>
                <w:rFonts w:ascii="Times New Roman" w:hAnsi="Times New Roman"/>
                <w:b/>
                <w:lang w:val="ru-RU"/>
              </w:rPr>
              <w:t>11</w:t>
            </w:r>
            <w:r w:rsidRPr="0045560C">
              <w:rPr>
                <w:rFonts w:ascii="Times New Roman" w:hAnsi="Times New Roman"/>
                <w:lang w:val="ru-RU"/>
              </w:rPr>
              <w:t>,</w:t>
            </w:r>
          </w:p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  <w:p w:rsidR="0077749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 xml:space="preserve">- в научных журналах, входящих в 1, 2 и 3 квартиль по данным </w:t>
            </w:r>
            <w:r>
              <w:rPr>
                <w:rFonts w:ascii="Times New Roman" w:hAnsi="Times New Roman"/>
              </w:rPr>
              <w:t>Journal</w:t>
            </w:r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Citation</w:t>
            </w:r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Reports</w:t>
            </w:r>
            <w:r w:rsidRPr="0045560C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45560C">
              <w:rPr>
                <w:rFonts w:ascii="Times New Roman" w:hAnsi="Times New Roman"/>
                <w:lang w:val="ru-RU"/>
              </w:rPr>
              <w:t>Жорнал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560C">
              <w:rPr>
                <w:rFonts w:ascii="Times New Roman" w:hAnsi="Times New Roman"/>
                <w:lang w:val="ru-RU"/>
              </w:rPr>
              <w:t>Цитэйшэн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560C">
              <w:rPr>
                <w:rFonts w:ascii="Times New Roman" w:hAnsi="Times New Roman"/>
                <w:lang w:val="ru-RU"/>
              </w:rPr>
              <w:t>Репортс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) компании </w:t>
            </w:r>
            <w:proofErr w:type="spellStart"/>
            <w:r>
              <w:rPr>
                <w:rFonts w:ascii="Times New Roman" w:hAnsi="Times New Roman"/>
              </w:rPr>
              <w:t>Clarivate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Analytics</w:t>
            </w:r>
            <w:r w:rsidRPr="0045560C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45560C">
              <w:rPr>
                <w:rFonts w:ascii="Times New Roman" w:hAnsi="Times New Roman"/>
                <w:lang w:val="ru-RU"/>
              </w:rPr>
              <w:t>Кларивэйт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560C">
              <w:rPr>
                <w:rFonts w:ascii="Times New Roman" w:hAnsi="Times New Roman"/>
                <w:lang w:val="ru-RU"/>
              </w:rPr>
              <w:t>Аналитикс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) и/или имеющих в базе данных </w:t>
            </w:r>
            <w:r>
              <w:rPr>
                <w:rFonts w:ascii="Times New Roman" w:hAnsi="Times New Roman"/>
              </w:rPr>
              <w:t>Scopus</w:t>
            </w:r>
            <w:r w:rsidRPr="0045560C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45560C">
              <w:rPr>
                <w:rFonts w:ascii="Times New Roman" w:hAnsi="Times New Roman"/>
                <w:lang w:val="ru-RU"/>
              </w:rPr>
              <w:t>Скопус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) показатель </w:t>
            </w:r>
            <w:proofErr w:type="spellStart"/>
            <w:r w:rsidRPr="0045560C">
              <w:rPr>
                <w:rFonts w:ascii="Times New Roman" w:hAnsi="Times New Roman"/>
                <w:lang w:val="ru-RU"/>
              </w:rPr>
              <w:t>процентиль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/>
              </w:rPr>
              <w:t>CiteScore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45560C">
              <w:rPr>
                <w:rFonts w:ascii="Times New Roman" w:hAnsi="Times New Roman"/>
                <w:lang w:val="ru-RU"/>
              </w:rPr>
              <w:t>СайтСкор</w:t>
            </w:r>
            <w:proofErr w:type="spellEnd"/>
            <w:r w:rsidRPr="0045560C">
              <w:rPr>
                <w:rFonts w:ascii="Times New Roman" w:hAnsi="Times New Roman"/>
                <w:lang w:val="ru-RU"/>
              </w:rPr>
              <w:t xml:space="preserve">) не менее 35 – </w:t>
            </w:r>
            <w:r w:rsidR="001C6FC1">
              <w:rPr>
                <w:rFonts w:ascii="Times New Roman" w:hAnsi="Times New Roman"/>
                <w:b/>
                <w:lang w:val="ru-RU"/>
              </w:rPr>
              <w:t>10</w:t>
            </w:r>
            <w:r w:rsidRPr="0045560C">
              <w:rPr>
                <w:rFonts w:ascii="Times New Roman" w:hAnsi="Times New Roman"/>
                <w:lang w:val="ru-RU"/>
              </w:rPr>
              <w:t>,</w:t>
            </w:r>
          </w:p>
          <w:p w:rsidR="0077749C" w:rsidRPr="00777930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</w:p>
          <w:p w:rsidR="0077749C" w:rsidRPr="006A077D" w:rsidRDefault="0077749C" w:rsidP="0066534D">
            <w:pPr>
              <w:pStyle w:val="TableContents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патентов на изобретение – </w:t>
            </w:r>
            <w:r w:rsidR="0066534D">
              <w:rPr>
                <w:rFonts w:ascii="Times New Roman" w:hAnsi="Times New Roman"/>
                <w:b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7749C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Количество изданных за последние 5 лет монографий, учебников, единолично написанных учебных (учебно-методических) пособий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Pr="00871E92" w:rsidRDefault="001C6FC1" w:rsidP="003E110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7749C" w:rsidRPr="00D45345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>
              <w:rPr>
                <w:rFonts w:ascii="Times New Roman" w:hAnsi="Times New Roman"/>
              </w:rPr>
              <w:t>PhD</w:t>
            </w:r>
            <w:r w:rsidRPr="0045560C">
              <w:rPr>
                <w:rFonts w:ascii="Times New Roman" w:hAnsi="Times New Roman"/>
                <w:lang w:val="ru-RU"/>
              </w:rPr>
              <w:t>), доктора по профилю) или академическую степень доктора философии (</w:t>
            </w:r>
            <w:r>
              <w:rPr>
                <w:rFonts w:ascii="Times New Roman" w:hAnsi="Times New Roman"/>
              </w:rPr>
              <w:t>PhD</w:t>
            </w:r>
            <w:r w:rsidRPr="0045560C">
              <w:rPr>
                <w:rFonts w:ascii="Times New Roman" w:hAnsi="Times New Roman"/>
                <w:lang w:val="ru-RU"/>
              </w:rPr>
              <w:t xml:space="preserve">), доктора по </w:t>
            </w:r>
            <w:r w:rsidRPr="0045560C">
              <w:rPr>
                <w:rFonts w:ascii="Times New Roman" w:hAnsi="Times New Roman"/>
                <w:lang w:val="ru-RU"/>
              </w:rPr>
              <w:lastRenderedPageBreak/>
              <w:t>профилю или степень доктора философии (</w:t>
            </w:r>
            <w:r>
              <w:rPr>
                <w:rFonts w:ascii="Times New Roman" w:hAnsi="Times New Roman"/>
              </w:rPr>
              <w:t>PhD</w:t>
            </w:r>
            <w:r w:rsidRPr="0045560C">
              <w:rPr>
                <w:rFonts w:ascii="Times New Roman" w:hAnsi="Times New Roman"/>
                <w:lang w:val="ru-RU"/>
              </w:rPr>
              <w:t>), доктора по профилю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Pr="00595EB3" w:rsidRDefault="0077749C" w:rsidP="003E1108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-</w:t>
            </w:r>
          </w:p>
        </w:tc>
      </w:tr>
      <w:tr w:rsidR="0077749C" w:rsidRPr="004018A5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Default="00451E24" w:rsidP="00451E24">
            <w:pPr>
              <w:pStyle w:val="TableContents"/>
              <w:numPr>
                <w:ilvl w:val="0"/>
                <w:numId w:val="1"/>
              </w:numPr>
              <w:tabs>
                <w:tab w:val="left" w:pos="438"/>
              </w:tabs>
              <w:ind w:left="183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Ахметова Э.К.</w:t>
            </w:r>
            <w:r w:rsidRPr="00451E24">
              <w:rPr>
                <w:rFonts w:ascii="Times New Roman" w:hAnsi="Times New Roman"/>
                <w:lang w:val="ru-RU"/>
              </w:rPr>
              <w:t xml:space="preserve"> - Республиканский конкурс научно-исследовательских работ студентов высших учебных заведений Республики Казахстан по специальности «Техническая физика» (диплом ІІ степени, 2024</w:t>
            </w:r>
            <w:r>
              <w:rPr>
                <w:rFonts w:ascii="Times New Roman" w:hAnsi="Times New Roman"/>
                <w:lang w:val="ru-RU"/>
              </w:rPr>
              <w:t xml:space="preserve"> г.);</w:t>
            </w:r>
          </w:p>
          <w:p w:rsidR="00451E24" w:rsidRPr="00A54653" w:rsidRDefault="00451E24" w:rsidP="00451E24">
            <w:pPr>
              <w:pStyle w:val="TableContents"/>
              <w:numPr>
                <w:ilvl w:val="0"/>
                <w:numId w:val="1"/>
              </w:numPr>
              <w:tabs>
                <w:tab w:val="left" w:pos="438"/>
              </w:tabs>
              <w:ind w:left="183" w:firstLine="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Қалиасқарова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М.Т.</w:t>
            </w:r>
            <w:r w:rsidRPr="00451E24">
              <w:rPr>
                <w:rFonts w:ascii="Times New Roman" w:hAnsi="Times New Roman"/>
                <w:lang w:val="ru-RU"/>
              </w:rPr>
              <w:t xml:space="preserve"> - Республиканский конкурс научно-исследовательских работ студентов высших учебных заведений Республики Казахстан по специальности «Техническая физика» (диплом ІІ степени, 202</w:t>
            </w:r>
            <w:r>
              <w:rPr>
                <w:rFonts w:ascii="Times New Roman" w:hAnsi="Times New Roman"/>
                <w:lang w:val="ru-RU"/>
              </w:rPr>
              <w:t>6 г.)</w:t>
            </w:r>
          </w:p>
        </w:tc>
      </w:tr>
      <w:tr w:rsidR="0077749C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Pr="0045560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 w:rsidRPr="0045560C">
              <w:rPr>
                <w:rFonts w:ascii="Times New Roman" w:hAnsi="Times New Roman"/>
                <w:lang w:val="ru-RU"/>
              </w:rPr>
              <w:t>Подготовленные под его руководством чемпионы или призеры Всемирных универсиад, чемпионов Азии и Азиатских игр, чемпиона или призера Европы, мира и Олимпийских игр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7749C" w:rsidRPr="004018A5" w:rsidTr="00451E2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77749C" w:rsidRDefault="0077749C" w:rsidP="003E1108">
            <w:pPr>
              <w:pStyle w:val="TableContent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Дополнительная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информация</w:t>
            </w:r>
            <w:proofErr w:type="spellEnd"/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49C" w:rsidRDefault="0077749C" w:rsidP="003E1108">
            <w:pPr>
              <w:pStyle w:val="TableContents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1) </w:t>
            </w:r>
            <w:r w:rsidRPr="004A2DF7">
              <w:rPr>
                <w:rFonts w:ascii="Times New Roman" w:hAnsi="Times New Roman"/>
                <w:lang w:val="ru-RU"/>
              </w:rPr>
              <w:t xml:space="preserve">- Обладатель звания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4A2DF7">
              <w:rPr>
                <w:rFonts w:ascii="Times New Roman" w:hAnsi="Times New Roman"/>
                <w:lang w:val="ru-RU"/>
              </w:rPr>
              <w:t xml:space="preserve">Лучший преподаватель ВУЗа </w:t>
            </w:r>
            <w:r>
              <w:rPr>
                <w:rFonts w:ascii="Times New Roman" w:hAnsi="Times New Roman"/>
                <w:lang w:val="ru-RU"/>
              </w:rPr>
              <w:t>–</w:t>
            </w:r>
            <w:r w:rsidRPr="004A2DF7">
              <w:rPr>
                <w:rFonts w:ascii="Times New Roman" w:hAnsi="Times New Roman"/>
                <w:lang w:val="ru-RU"/>
              </w:rPr>
              <w:t xml:space="preserve"> 202</w:t>
            </w:r>
            <w:r w:rsidR="0066534D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>»;</w:t>
            </w:r>
          </w:p>
          <w:p w:rsidR="0066534D" w:rsidRPr="0066534D" w:rsidRDefault="0066534D" w:rsidP="0066534D">
            <w:pPr>
              <w:pStyle w:val="TableContents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2) </w:t>
            </w:r>
            <w:r w:rsidRPr="0066534D">
              <w:rPr>
                <w:rFonts w:ascii="Times New Roman" w:hAnsi="Times New Roman"/>
                <w:lang w:val="ru-RU"/>
              </w:rPr>
              <w:t>Благодарственное письмо Министерства науки и высшего образования Республики Казахстан, 2024 г.</w:t>
            </w:r>
          </w:p>
          <w:p w:rsidR="0077749C" w:rsidRPr="00172EC2" w:rsidRDefault="0066534D" w:rsidP="0066534D">
            <w:pPr>
              <w:pStyle w:val="TableContents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3) </w:t>
            </w:r>
            <w:r w:rsidRPr="0066534D">
              <w:rPr>
                <w:rFonts w:ascii="Times New Roman" w:hAnsi="Times New Roman"/>
                <w:lang w:val="ru-RU"/>
              </w:rPr>
              <w:t>Почетная грамота Национальной академии наук при Президенте Республики Казахстан, 2024 г.</w:t>
            </w:r>
          </w:p>
        </w:tc>
      </w:tr>
    </w:tbl>
    <w:p w:rsidR="0077749C" w:rsidRPr="0045560C" w:rsidRDefault="0077749C" w:rsidP="0077749C">
      <w:pPr>
        <w:rPr>
          <w:rFonts w:ascii="Times New Roman" w:hAnsi="Times New Roman"/>
          <w:lang w:val="ru-RU"/>
        </w:rPr>
      </w:pPr>
    </w:p>
    <w:p w:rsidR="0077749C" w:rsidRDefault="0077749C" w:rsidP="0077749C">
      <w:pPr>
        <w:rPr>
          <w:rFonts w:ascii="Times New Roman" w:hAnsi="Times New Roman"/>
          <w:lang w:val="ru-RU"/>
        </w:rPr>
      </w:pPr>
    </w:p>
    <w:p w:rsidR="004018A5" w:rsidRDefault="004018A5" w:rsidP="0077749C">
      <w:pPr>
        <w:rPr>
          <w:rFonts w:ascii="Times New Roman" w:hAnsi="Times New Roman"/>
          <w:lang w:val="ru-RU"/>
        </w:rPr>
      </w:pPr>
    </w:p>
    <w:p w:rsidR="0077749C" w:rsidRPr="0045560C" w:rsidRDefault="0077749C" w:rsidP="0077749C">
      <w:pPr>
        <w:rPr>
          <w:rFonts w:ascii="Times New Roman" w:hAnsi="Times New Roman"/>
          <w:lang w:val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4018A5" w:rsidRPr="00D66B98" w:rsidTr="004018A5">
        <w:tc>
          <w:tcPr>
            <w:tcW w:w="6521" w:type="dxa"/>
          </w:tcPr>
          <w:p w:rsidR="004018A5" w:rsidRPr="004018A5" w:rsidRDefault="004018A5" w:rsidP="004018A5">
            <w:pPr>
              <w:ind w:left="-243" w:firstLine="243"/>
              <w:rPr>
                <w:rFonts w:ascii="Times New Roman" w:hAnsi="Times New Roman"/>
                <w:b/>
                <w:lang w:val="ru-RU"/>
              </w:rPr>
            </w:pPr>
            <w:r w:rsidRPr="004018A5">
              <w:rPr>
                <w:rFonts w:ascii="Times New Roman" w:hAnsi="Times New Roman"/>
                <w:b/>
                <w:lang w:val="ru-RU"/>
              </w:rPr>
              <w:t>Декан Международной школы инженерии</w:t>
            </w:r>
          </w:p>
        </w:tc>
        <w:tc>
          <w:tcPr>
            <w:tcW w:w="2977" w:type="dxa"/>
          </w:tcPr>
          <w:p w:rsidR="004018A5" w:rsidRPr="004018A5" w:rsidRDefault="004018A5" w:rsidP="004018A5">
            <w:pPr>
              <w:jc w:val="right"/>
              <w:rPr>
                <w:rFonts w:ascii="Times New Roman" w:hAnsi="Times New Roman"/>
                <w:b/>
                <w:lang w:val="ru-RU"/>
              </w:rPr>
            </w:pPr>
            <w:r w:rsidRPr="004018A5">
              <w:rPr>
                <w:rFonts w:ascii="Times New Roman" w:hAnsi="Times New Roman"/>
                <w:b/>
                <w:lang w:val="ru-RU"/>
              </w:rPr>
              <w:t xml:space="preserve">Ж.С. </w:t>
            </w:r>
            <w:proofErr w:type="spellStart"/>
            <w:r w:rsidRPr="004018A5">
              <w:rPr>
                <w:rFonts w:ascii="Times New Roman" w:hAnsi="Times New Roman"/>
                <w:b/>
                <w:lang w:val="ru-RU"/>
              </w:rPr>
              <w:t>Оналбаева</w:t>
            </w:r>
            <w:proofErr w:type="spellEnd"/>
          </w:p>
        </w:tc>
      </w:tr>
    </w:tbl>
    <w:p w:rsidR="0077749C" w:rsidRPr="00D66B98" w:rsidRDefault="0077749C" w:rsidP="0077749C">
      <w:pPr>
        <w:rPr>
          <w:rFonts w:ascii="Times New Roman" w:hAnsi="Times New Roman"/>
          <w:lang w:val="ru-RU"/>
        </w:rPr>
      </w:pPr>
    </w:p>
    <w:p w:rsidR="0058678B" w:rsidRDefault="0058678B"/>
    <w:sectPr w:rsidR="0058678B" w:rsidSect="0052334A">
      <w:pgSz w:w="11906" w:h="16838"/>
      <w:pgMar w:top="709" w:right="1134" w:bottom="993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530FF"/>
    <w:multiLevelType w:val="hybridMultilevel"/>
    <w:tmpl w:val="67720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9C"/>
    <w:rsid w:val="00000B66"/>
    <w:rsid w:val="000065C0"/>
    <w:rsid w:val="000137D4"/>
    <w:rsid w:val="00030175"/>
    <w:rsid w:val="00033E8F"/>
    <w:rsid w:val="00035DBA"/>
    <w:rsid w:val="000508B0"/>
    <w:rsid w:val="000637C0"/>
    <w:rsid w:val="000653F6"/>
    <w:rsid w:val="0007112B"/>
    <w:rsid w:val="000835BA"/>
    <w:rsid w:val="000A4AE9"/>
    <w:rsid w:val="000A7F14"/>
    <w:rsid w:val="000B2CA5"/>
    <w:rsid w:val="000B4113"/>
    <w:rsid w:val="000B554E"/>
    <w:rsid w:val="000D66C2"/>
    <w:rsid w:val="000D6B4F"/>
    <w:rsid w:val="000D7093"/>
    <w:rsid w:val="000E35AC"/>
    <w:rsid w:val="000F2BB3"/>
    <w:rsid w:val="00100245"/>
    <w:rsid w:val="00104A72"/>
    <w:rsid w:val="00104DC8"/>
    <w:rsid w:val="00105BCA"/>
    <w:rsid w:val="0011233D"/>
    <w:rsid w:val="001216C6"/>
    <w:rsid w:val="00126EB2"/>
    <w:rsid w:val="001355DE"/>
    <w:rsid w:val="001562C6"/>
    <w:rsid w:val="00157130"/>
    <w:rsid w:val="00161EE7"/>
    <w:rsid w:val="00165BE2"/>
    <w:rsid w:val="00166CDA"/>
    <w:rsid w:val="00177884"/>
    <w:rsid w:val="001847B1"/>
    <w:rsid w:val="00190388"/>
    <w:rsid w:val="001A20BA"/>
    <w:rsid w:val="001B1FF2"/>
    <w:rsid w:val="001B3743"/>
    <w:rsid w:val="001C6FC1"/>
    <w:rsid w:val="001C7F90"/>
    <w:rsid w:val="001D0065"/>
    <w:rsid w:val="001D0307"/>
    <w:rsid w:val="001D0F85"/>
    <w:rsid w:val="001D7AB1"/>
    <w:rsid w:val="001E166C"/>
    <w:rsid w:val="002033BD"/>
    <w:rsid w:val="00204D1C"/>
    <w:rsid w:val="00207913"/>
    <w:rsid w:val="0021159F"/>
    <w:rsid w:val="00212DAF"/>
    <w:rsid w:val="00222C50"/>
    <w:rsid w:val="00227DB6"/>
    <w:rsid w:val="0023740D"/>
    <w:rsid w:val="0024132C"/>
    <w:rsid w:val="00262828"/>
    <w:rsid w:val="00263767"/>
    <w:rsid w:val="00265B2D"/>
    <w:rsid w:val="00267632"/>
    <w:rsid w:val="002744FD"/>
    <w:rsid w:val="00295519"/>
    <w:rsid w:val="002A3DF0"/>
    <w:rsid w:val="002A7359"/>
    <w:rsid w:val="002B0456"/>
    <w:rsid w:val="002B2AEB"/>
    <w:rsid w:val="002B34D1"/>
    <w:rsid w:val="002B627B"/>
    <w:rsid w:val="002C2927"/>
    <w:rsid w:val="002C2E4B"/>
    <w:rsid w:val="002C620A"/>
    <w:rsid w:val="002D03C0"/>
    <w:rsid w:val="002D3015"/>
    <w:rsid w:val="002E545D"/>
    <w:rsid w:val="00306050"/>
    <w:rsid w:val="003132F8"/>
    <w:rsid w:val="003222D2"/>
    <w:rsid w:val="00324856"/>
    <w:rsid w:val="00326515"/>
    <w:rsid w:val="00333C27"/>
    <w:rsid w:val="00337809"/>
    <w:rsid w:val="003422DC"/>
    <w:rsid w:val="00344FEB"/>
    <w:rsid w:val="00345582"/>
    <w:rsid w:val="0034664C"/>
    <w:rsid w:val="00350798"/>
    <w:rsid w:val="00355EB7"/>
    <w:rsid w:val="00365633"/>
    <w:rsid w:val="0037549A"/>
    <w:rsid w:val="003760F5"/>
    <w:rsid w:val="003801FC"/>
    <w:rsid w:val="003839BB"/>
    <w:rsid w:val="0039648E"/>
    <w:rsid w:val="00397CE1"/>
    <w:rsid w:val="003B3858"/>
    <w:rsid w:val="003B6888"/>
    <w:rsid w:val="003C13A3"/>
    <w:rsid w:val="003D0A3A"/>
    <w:rsid w:val="003D0E8A"/>
    <w:rsid w:val="003D666A"/>
    <w:rsid w:val="003E13DE"/>
    <w:rsid w:val="003E442C"/>
    <w:rsid w:val="003F3B5F"/>
    <w:rsid w:val="004018A5"/>
    <w:rsid w:val="004056F0"/>
    <w:rsid w:val="004059F4"/>
    <w:rsid w:val="00414B16"/>
    <w:rsid w:val="00415A02"/>
    <w:rsid w:val="004318F1"/>
    <w:rsid w:val="0044355B"/>
    <w:rsid w:val="004442B6"/>
    <w:rsid w:val="00444D55"/>
    <w:rsid w:val="00445A57"/>
    <w:rsid w:val="00450A2E"/>
    <w:rsid w:val="00451E24"/>
    <w:rsid w:val="0047063B"/>
    <w:rsid w:val="00476B9E"/>
    <w:rsid w:val="004807B3"/>
    <w:rsid w:val="004808CE"/>
    <w:rsid w:val="00482528"/>
    <w:rsid w:val="00496EE9"/>
    <w:rsid w:val="00496F62"/>
    <w:rsid w:val="004A283F"/>
    <w:rsid w:val="004A3AED"/>
    <w:rsid w:val="004A3E88"/>
    <w:rsid w:val="004A535A"/>
    <w:rsid w:val="004B185C"/>
    <w:rsid w:val="004B35D2"/>
    <w:rsid w:val="004B37EE"/>
    <w:rsid w:val="004B4173"/>
    <w:rsid w:val="004B4CD7"/>
    <w:rsid w:val="004B5B92"/>
    <w:rsid w:val="004B65F9"/>
    <w:rsid w:val="004B70E1"/>
    <w:rsid w:val="004B7192"/>
    <w:rsid w:val="004B7B79"/>
    <w:rsid w:val="004B7E54"/>
    <w:rsid w:val="004C02BD"/>
    <w:rsid w:val="004C558C"/>
    <w:rsid w:val="004C5C4E"/>
    <w:rsid w:val="004D523D"/>
    <w:rsid w:val="004E08E6"/>
    <w:rsid w:val="004E102F"/>
    <w:rsid w:val="004F3EBA"/>
    <w:rsid w:val="00500CA1"/>
    <w:rsid w:val="00501509"/>
    <w:rsid w:val="00505B49"/>
    <w:rsid w:val="005152B1"/>
    <w:rsid w:val="005339E5"/>
    <w:rsid w:val="005351FA"/>
    <w:rsid w:val="005408F1"/>
    <w:rsid w:val="00542DC5"/>
    <w:rsid w:val="005454B2"/>
    <w:rsid w:val="005456ED"/>
    <w:rsid w:val="00545EAB"/>
    <w:rsid w:val="00546420"/>
    <w:rsid w:val="00546D2D"/>
    <w:rsid w:val="00547640"/>
    <w:rsid w:val="0054784B"/>
    <w:rsid w:val="005550AE"/>
    <w:rsid w:val="00560A2B"/>
    <w:rsid w:val="00573F3D"/>
    <w:rsid w:val="005817AB"/>
    <w:rsid w:val="00582F03"/>
    <w:rsid w:val="0058578C"/>
    <w:rsid w:val="00586306"/>
    <w:rsid w:val="0058678B"/>
    <w:rsid w:val="00590009"/>
    <w:rsid w:val="00594DC9"/>
    <w:rsid w:val="005A1C50"/>
    <w:rsid w:val="005A3720"/>
    <w:rsid w:val="005B39B6"/>
    <w:rsid w:val="005B7EA0"/>
    <w:rsid w:val="005C5233"/>
    <w:rsid w:val="005D3C99"/>
    <w:rsid w:val="005E21F4"/>
    <w:rsid w:val="005E542B"/>
    <w:rsid w:val="005F11AF"/>
    <w:rsid w:val="005F13D2"/>
    <w:rsid w:val="005F2336"/>
    <w:rsid w:val="005F262B"/>
    <w:rsid w:val="006100EC"/>
    <w:rsid w:val="00613CDE"/>
    <w:rsid w:val="00616F37"/>
    <w:rsid w:val="00617070"/>
    <w:rsid w:val="00622394"/>
    <w:rsid w:val="00640699"/>
    <w:rsid w:val="00642BC6"/>
    <w:rsid w:val="00647F47"/>
    <w:rsid w:val="006611A9"/>
    <w:rsid w:val="00664A35"/>
    <w:rsid w:val="0066534D"/>
    <w:rsid w:val="00675AD1"/>
    <w:rsid w:val="00677B72"/>
    <w:rsid w:val="00683AD9"/>
    <w:rsid w:val="00690A1F"/>
    <w:rsid w:val="00691D13"/>
    <w:rsid w:val="00693234"/>
    <w:rsid w:val="00693A3C"/>
    <w:rsid w:val="00696D6B"/>
    <w:rsid w:val="00697028"/>
    <w:rsid w:val="006A242D"/>
    <w:rsid w:val="006A4E22"/>
    <w:rsid w:val="006B739F"/>
    <w:rsid w:val="006C16C9"/>
    <w:rsid w:val="006C3B9F"/>
    <w:rsid w:val="006E3713"/>
    <w:rsid w:val="006F0033"/>
    <w:rsid w:val="006F0D4E"/>
    <w:rsid w:val="006F24EE"/>
    <w:rsid w:val="00700FAE"/>
    <w:rsid w:val="00701FC2"/>
    <w:rsid w:val="007049C4"/>
    <w:rsid w:val="0070697B"/>
    <w:rsid w:val="007074EF"/>
    <w:rsid w:val="007079FF"/>
    <w:rsid w:val="00720CA3"/>
    <w:rsid w:val="00722BE0"/>
    <w:rsid w:val="00726843"/>
    <w:rsid w:val="00733CEC"/>
    <w:rsid w:val="007436CD"/>
    <w:rsid w:val="00746CF5"/>
    <w:rsid w:val="007637AB"/>
    <w:rsid w:val="007729F1"/>
    <w:rsid w:val="0077749C"/>
    <w:rsid w:val="00777851"/>
    <w:rsid w:val="00791E22"/>
    <w:rsid w:val="00791E75"/>
    <w:rsid w:val="007A590C"/>
    <w:rsid w:val="007A6C83"/>
    <w:rsid w:val="007B3D97"/>
    <w:rsid w:val="007B5010"/>
    <w:rsid w:val="007B7F79"/>
    <w:rsid w:val="007C674D"/>
    <w:rsid w:val="007D0274"/>
    <w:rsid w:val="007D3180"/>
    <w:rsid w:val="007E36F8"/>
    <w:rsid w:val="0080711A"/>
    <w:rsid w:val="00807468"/>
    <w:rsid w:val="00823ABC"/>
    <w:rsid w:val="00844BC4"/>
    <w:rsid w:val="00850CE8"/>
    <w:rsid w:val="00860D11"/>
    <w:rsid w:val="0086177F"/>
    <w:rsid w:val="00863526"/>
    <w:rsid w:val="0086542D"/>
    <w:rsid w:val="00870030"/>
    <w:rsid w:val="00872A5A"/>
    <w:rsid w:val="00872ACB"/>
    <w:rsid w:val="00872C8A"/>
    <w:rsid w:val="00874135"/>
    <w:rsid w:val="008759AC"/>
    <w:rsid w:val="00884387"/>
    <w:rsid w:val="00892BBC"/>
    <w:rsid w:val="0089598F"/>
    <w:rsid w:val="008975CB"/>
    <w:rsid w:val="008A4FBE"/>
    <w:rsid w:val="008B203C"/>
    <w:rsid w:val="008B6779"/>
    <w:rsid w:val="008C1931"/>
    <w:rsid w:val="008C52C5"/>
    <w:rsid w:val="008C7073"/>
    <w:rsid w:val="008D7AAE"/>
    <w:rsid w:val="008F0E36"/>
    <w:rsid w:val="00901481"/>
    <w:rsid w:val="00910B22"/>
    <w:rsid w:val="009148D8"/>
    <w:rsid w:val="00920F6F"/>
    <w:rsid w:val="0092757E"/>
    <w:rsid w:val="009305B3"/>
    <w:rsid w:val="009320DC"/>
    <w:rsid w:val="009331E8"/>
    <w:rsid w:val="0094039A"/>
    <w:rsid w:val="00947F21"/>
    <w:rsid w:val="00952DE0"/>
    <w:rsid w:val="0096193C"/>
    <w:rsid w:val="00962231"/>
    <w:rsid w:val="00962628"/>
    <w:rsid w:val="0096560D"/>
    <w:rsid w:val="00970FB4"/>
    <w:rsid w:val="009A6F33"/>
    <w:rsid w:val="009B6173"/>
    <w:rsid w:val="009C006C"/>
    <w:rsid w:val="009C1A82"/>
    <w:rsid w:val="009C20BF"/>
    <w:rsid w:val="009C433A"/>
    <w:rsid w:val="009C4D58"/>
    <w:rsid w:val="009C612B"/>
    <w:rsid w:val="009D015E"/>
    <w:rsid w:val="009D4344"/>
    <w:rsid w:val="009D437C"/>
    <w:rsid w:val="009D7FA9"/>
    <w:rsid w:val="009E1BBC"/>
    <w:rsid w:val="009E2761"/>
    <w:rsid w:val="009E3473"/>
    <w:rsid w:val="009E79FF"/>
    <w:rsid w:val="009F121A"/>
    <w:rsid w:val="00A02D86"/>
    <w:rsid w:val="00A15089"/>
    <w:rsid w:val="00A17399"/>
    <w:rsid w:val="00A2448B"/>
    <w:rsid w:val="00A31561"/>
    <w:rsid w:val="00A37C77"/>
    <w:rsid w:val="00A400FA"/>
    <w:rsid w:val="00A40397"/>
    <w:rsid w:val="00A47454"/>
    <w:rsid w:val="00A5028B"/>
    <w:rsid w:val="00A52124"/>
    <w:rsid w:val="00A52C00"/>
    <w:rsid w:val="00A530D1"/>
    <w:rsid w:val="00A60788"/>
    <w:rsid w:val="00A809AC"/>
    <w:rsid w:val="00A82536"/>
    <w:rsid w:val="00AB0C31"/>
    <w:rsid w:val="00AB416A"/>
    <w:rsid w:val="00AB4806"/>
    <w:rsid w:val="00AB4CF3"/>
    <w:rsid w:val="00AD1C08"/>
    <w:rsid w:val="00AD2789"/>
    <w:rsid w:val="00AE2E98"/>
    <w:rsid w:val="00AE34C9"/>
    <w:rsid w:val="00AE61CC"/>
    <w:rsid w:val="00AE6CD7"/>
    <w:rsid w:val="00AE79B8"/>
    <w:rsid w:val="00AE7D6C"/>
    <w:rsid w:val="00AF0CB1"/>
    <w:rsid w:val="00AF3A0B"/>
    <w:rsid w:val="00AF3AB7"/>
    <w:rsid w:val="00B05C8D"/>
    <w:rsid w:val="00B1232F"/>
    <w:rsid w:val="00B16E63"/>
    <w:rsid w:val="00B16FF9"/>
    <w:rsid w:val="00B237A0"/>
    <w:rsid w:val="00B2770A"/>
    <w:rsid w:val="00B41C18"/>
    <w:rsid w:val="00B41F97"/>
    <w:rsid w:val="00B468CF"/>
    <w:rsid w:val="00B52CF1"/>
    <w:rsid w:val="00B56400"/>
    <w:rsid w:val="00B56A12"/>
    <w:rsid w:val="00B673E7"/>
    <w:rsid w:val="00B72070"/>
    <w:rsid w:val="00B72371"/>
    <w:rsid w:val="00B74750"/>
    <w:rsid w:val="00B77530"/>
    <w:rsid w:val="00B805BE"/>
    <w:rsid w:val="00B80C36"/>
    <w:rsid w:val="00B81B68"/>
    <w:rsid w:val="00B82FE4"/>
    <w:rsid w:val="00B847ED"/>
    <w:rsid w:val="00B84A21"/>
    <w:rsid w:val="00B91A2D"/>
    <w:rsid w:val="00B962B9"/>
    <w:rsid w:val="00B9687A"/>
    <w:rsid w:val="00BA2533"/>
    <w:rsid w:val="00BA51B1"/>
    <w:rsid w:val="00BA7DFF"/>
    <w:rsid w:val="00BB03D2"/>
    <w:rsid w:val="00BD08C1"/>
    <w:rsid w:val="00C054F2"/>
    <w:rsid w:val="00C10FA4"/>
    <w:rsid w:val="00C12778"/>
    <w:rsid w:val="00C14B39"/>
    <w:rsid w:val="00C21CAB"/>
    <w:rsid w:val="00C30BCD"/>
    <w:rsid w:val="00C33245"/>
    <w:rsid w:val="00C375C2"/>
    <w:rsid w:val="00C40CBB"/>
    <w:rsid w:val="00C414BD"/>
    <w:rsid w:val="00C4310A"/>
    <w:rsid w:val="00C437D4"/>
    <w:rsid w:val="00C544EB"/>
    <w:rsid w:val="00C56A65"/>
    <w:rsid w:val="00C70399"/>
    <w:rsid w:val="00C75C60"/>
    <w:rsid w:val="00C83195"/>
    <w:rsid w:val="00C91416"/>
    <w:rsid w:val="00CA25D0"/>
    <w:rsid w:val="00CA4816"/>
    <w:rsid w:val="00CB3319"/>
    <w:rsid w:val="00CC2E6A"/>
    <w:rsid w:val="00CD19B1"/>
    <w:rsid w:val="00CD2242"/>
    <w:rsid w:val="00CD2761"/>
    <w:rsid w:val="00CD504A"/>
    <w:rsid w:val="00CD59C5"/>
    <w:rsid w:val="00CD7D2A"/>
    <w:rsid w:val="00CE1248"/>
    <w:rsid w:val="00CE6CBD"/>
    <w:rsid w:val="00CF293F"/>
    <w:rsid w:val="00CF35D4"/>
    <w:rsid w:val="00CF6687"/>
    <w:rsid w:val="00CF7AA2"/>
    <w:rsid w:val="00D0531C"/>
    <w:rsid w:val="00D0618C"/>
    <w:rsid w:val="00D14574"/>
    <w:rsid w:val="00D14664"/>
    <w:rsid w:val="00D1760D"/>
    <w:rsid w:val="00D21962"/>
    <w:rsid w:val="00D3171E"/>
    <w:rsid w:val="00D54648"/>
    <w:rsid w:val="00D55C89"/>
    <w:rsid w:val="00D57B44"/>
    <w:rsid w:val="00D621ED"/>
    <w:rsid w:val="00D6696D"/>
    <w:rsid w:val="00D707BC"/>
    <w:rsid w:val="00D71229"/>
    <w:rsid w:val="00D73247"/>
    <w:rsid w:val="00D74921"/>
    <w:rsid w:val="00D8107C"/>
    <w:rsid w:val="00D96FFD"/>
    <w:rsid w:val="00D97CA9"/>
    <w:rsid w:val="00DA19D5"/>
    <w:rsid w:val="00DA3AB1"/>
    <w:rsid w:val="00DA5F82"/>
    <w:rsid w:val="00DA60E9"/>
    <w:rsid w:val="00DA78D3"/>
    <w:rsid w:val="00DB42A5"/>
    <w:rsid w:val="00DB4BD1"/>
    <w:rsid w:val="00DC2DD8"/>
    <w:rsid w:val="00DD37BC"/>
    <w:rsid w:val="00DD63B5"/>
    <w:rsid w:val="00DD7E2A"/>
    <w:rsid w:val="00DE0223"/>
    <w:rsid w:val="00DE2CC6"/>
    <w:rsid w:val="00DE765B"/>
    <w:rsid w:val="00DF1330"/>
    <w:rsid w:val="00DF47B2"/>
    <w:rsid w:val="00E01CF7"/>
    <w:rsid w:val="00E033CB"/>
    <w:rsid w:val="00E058F7"/>
    <w:rsid w:val="00E10626"/>
    <w:rsid w:val="00E21EBD"/>
    <w:rsid w:val="00E26E50"/>
    <w:rsid w:val="00E436BD"/>
    <w:rsid w:val="00E44357"/>
    <w:rsid w:val="00E5238C"/>
    <w:rsid w:val="00E53440"/>
    <w:rsid w:val="00E62568"/>
    <w:rsid w:val="00E668C5"/>
    <w:rsid w:val="00E769C2"/>
    <w:rsid w:val="00E7725A"/>
    <w:rsid w:val="00E8010D"/>
    <w:rsid w:val="00E826A2"/>
    <w:rsid w:val="00E84E53"/>
    <w:rsid w:val="00E86BA7"/>
    <w:rsid w:val="00E900A7"/>
    <w:rsid w:val="00EA3F03"/>
    <w:rsid w:val="00EB7308"/>
    <w:rsid w:val="00EC40E7"/>
    <w:rsid w:val="00ED3398"/>
    <w:rsid w:val="00EE0CF6"/>
    <w:rsid w:val="00EE200B"/>
    <w:rsid w:val="00EF1FE8"/>
    <w:rsid w:val="00F050EA"/>
    <w:rsid w:val="00F06CB6"/>
    <w:rsid w:val="00F0731A"/>
    <w:rsid w:val="00F1165D"/>
    <w:rsid w:val="00F17163"/>
    <w:rsid w:val="00F174E8"/>
    <w:rsid w:val="00F2182F"/>
    <w:rsid w:val="00F40FED"/>
    <w:rsid w:val="00F44EBD"/>
    <w:rsid w:val="00F51168"/>
    <w:rsid w:val="00F6560D"/>
    <w:rsid w:val="00F66340"/>
    <w:rsid w:val="00F6729F"/>
    <w:rsid w:val="00F735B0"/>
    <w:rsid w:val="00F842EB"/>
    <w:rsid w:val="00F84D41"/>
    <w:rsid w:val="00F94388"/>
    <w:rsid w:val="00FA26C2"/>
    <w:rsid w:val="00FA73CC"/>
    <w:rsid w:val="00FC3325"/>
    <w:rsid w:val="00FC35D2"/>
    <w:rsid w:val="00FD644E"/>
    <w:rsid w:val="00FD6794"/>
    <w:rsid w:val="00FD7B64"/>
    <w:rsid w:val="00FF19E8"/>
    <w:rsid w:val="00FF2D53"/>
    <w:rsid w:val="00FF3730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B63F"/>
  <w15:docId w15:val="{6C60BA63-09D4-417C-A07A-23F08991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9C"/>
    <w:pPr>
      <w:suppressAutoHyphens/>
      <w:overflowPunct w:val="0"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77749C"/>
    <w:pPr>
      <w:widowControl w:val="0"/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4018A5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A5"/>
    <w:rPr>
      <w:rFonts w:ascii="Segoe UI" w:eastAsia="Noto Serif CJK SC" w:hAnsi="Segoe UI" w:cs="Mangal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Баятанова</dc:creator>
  <cp:lastModifiedBy>Еркежан Табиева</cp:lastModifiedBy>
  <cp:revision>8</cp:revision>
  <cp:lastPrinted>2026-07-10T08:34:00Z</cp:lastPrinted>
  <dcterms:created xsi:type="dcterms:W3CDTF">2026-06-26T09:17:00Z</dcterms:created>
  <dcterms:modified xsi:type="dcterms:W3CDTF">2026-07-10T08:34:00Z</dcterms:modified>
</cp:coreProperties>
</file>